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E709C" w14:textId="300D3D39" w:rsidR="00D40536" w:rsidRPr="00B66F30" w:rsidRDefault="00D00CE4" w:rsidP="00D40536">
      <w:pPr>
        <w:jc w:val="center"/>
        <w:rPr>
          <w:rFonts w:cstheme="minorHAnsi"/>
          <w:color w:val="141FF4"/>
          <w:sz w:val="36"/>
          <w:szCs w:val="36"/>
        </w:rPr>
      </w:pPr>
      <w:r>
        <w:rPr>
          <w:rFonts w:cstheme="minorHAnsi"/>
          <w:color w:val="141FF4"/>
          <w:sz w:val="36"/>
          <w:szCs w:val="36"/>
        </w:rPr>
        <w:t>TRZECI</w:t>
      </w:r>
      <w:r w:rsidR="006A1D93" w:rsidRPr="00B66F30">
        <w:rPr>
          <w:rFonts w:cstheme="minorHAnsi"/>
          <w:color w:val="141FF4"/>
          <w:sz w:val="36"/>
          <w:szCs w:val="36"/>
        </w:rPr>
        <w:t xml:space="preserve"> </w:t>
      </w:r>
      <w:r w:rsidR="003C092C" w:rsidRPr="00B66F30">
        <w:rPr>
          <w:rFonts w:cstheme="minorHAnsi"/>
          <w:color w:val="141FF4"/>
          <w:sz w:val="36"/>
          <w:szCs w:val="36"/>
        </w:rPr>
        <w:t>WOJEWÓDZKI</w:t>
      </w:r>
      <w:r w:rsidR="00D40536" w:rsidRPr="00B66F30">
        <w:rPr>
          <w:rFonts w:cstheme="minorHAnsi"/>
          <w:color w:val="141FF4"/>
          <w:sz w:val="36"/>
          <w:szCs w:val="36"/>
        </w:rPr>
        <w:t xml:space="preserve"> KONKURS LOGOPEDYCZNY</w:t>
      </w:r>
    </w:p>
    <w:p w14:paraId="44A1D187" w14:textId="3848EF04" w:rsidR="009554C5" w:rsidRPr="009554C5" w:rsidRDefault="009554C5" w:rsidP="009554C5">
      <w:pPr>
        <w:jc w:val="center"/>
        <w:rPr>
          <w:rFonts w:ascii="Cavolini" w:hAnsi="Cavolini" w:cs="Cavolini"/>
          <w:color w:val="0000FF"/>
          <w:sz w:val="40"/>
          <w:szCs w:val="40"/>
        </w:rPr>
      </w:pPr>
      <w:r w:rsidRPr="009554C5">
        <w:rPr>
          <w:rFonts w:ascii="Cavolini" w:hAnsi="Cavolini" w:cs="Cavolini"/>
          <w:color w:val="0000FF"/>
          <w:sz w:val="40"/>
          <w:szCs w:val="40"/>
        </w:rPr>
        <w:t>H</w:t>
      </w:r>
      <w:r w:rsidRPr="009554C5">
        <w:rPr>
          <w:rFonts w:ascii="Cavolini" w:hAnsi="Cavolini" w:cs="Cavolini"/>
          <w:color w:val="FF0000"/>
          <w:sz w:val="40"/>
          <w:szCs w:val="40"/>
        </w:rPr>
        <w:t>O</w:t>
      </w:r>
      <w:r w:rsidRPr="00F25B1E">
        <w:rPr>
          <w:rFonts w:ascii="Cavolini" w:hAnsi="Cavolini" w:cs="Cavolini"/>
          <w:color w:val="9900CC"/>
          <w:sz w:val="40"/>
          <w:szCs w:val="40"/>
        </w:rPr>
        <w:t>M</w:t>
      </w:r>
      <w:r w:rsidRPr="009554C5">
        <w:rPr>
          <w:rFonts w:ascii="Cavolini" w:hAnsi="Cavolini" w:cs="Cavolini"/>
          <w:color w:val="FF0000"/>
          <w:sz w:val="40"/>
          <w:szCs w:val="40"/>
        </w:rPr>
        <w:t>O</w:t>
      </w:r>
      <w:r w:rsidRPr="00F25B1E">
        <w:rPr>
          <w:rFonts w:ascii="Cavolini" w:hAnsi="Cavolini" w:cs="Cavolini"/>
          <w:color w:val="000000" w:themeColor="text1"/>
          <w:sz w:val="40"/>
          <w:szCs w:val="40"/>
        </w:rPr>
        <w:t>N</w:t>
      </w:r>
      <w:r w:rsidRPr="00B66F30">
        <w:rPr>
          <w:rFonts w:ascii="Cavolini" w:hAnsi="Cavolini" w:cs="Cavolini"/>
          <w:color w:val="FFC000"/>
          <w:sz w:val="40"/>
          <w:szCs w:val="40"/>
        </w:rPr>
        <w:t>I</w:t>
      </w:r>
      <w:r w:rsidRPr="009554C5">
        <w:rPr>
          <w:rFonts w:ascii="Cavolini" w:hAnsi="Cavolini" w:cs="Cavolini"/>
          <w:color w:val="0000FF"/>
          <w:sz w:val="40"/>
          <w:szCs w:val="40"/>
        </w:rPr>
        <w:t>M</w:t>
      </w:r>
      <w:r w:rsidRPr="009554C5">
        <w:rPr>
          <w:rFonts w:ascii="Cavolini" w:hAnsi="Cavolini" w:cs="Cavolini"/>
          <w:color w:val="FF0000"/>
          <w:sz w:val="40"/>
          <w:szCs w:val="40"/>
        </w:rPr>
        <w:t>O</w:t>
      </w:r>
      <w:r w:rsidRPr="00B66F30">
        <w:rPr>
          <w:rFonts w:ascii="Cavolini" w:hAnsi="Cavolini" w:cs="Cavolini"/>
          <w:color w:val="5BB157"/>
          <w:sz w:val="40"/>
          <w:szCs w:val="40"/>
        </w:rPr>
        <w:t>W</w:t>
      </w:r>
      <w:r w:rsidRPr="009554C5">
        <w:rPr>
          <w:rFonts w:ascii="Cavolini" w:hAnsi="Cavolini" w:cs="Cavolini"/>
          <w:color w:val="0000FF"/>
          <w:sz w:val="40"/>
          <w:szCs w:val="40"/>
        </w:rPr>
        <w:t xml:space="preserve">E </w:t>
      </w:r>
      <w:r w:rsidRPr="009554C5">
        <w:rPr>
          <w:rFonts w:ascii="Cavolini" w:hAnsi="Cavolini" w:cs="Cavolini"/>
          <w:color w:val="00B050"/>
          <w:sz w:val="40"/>
          <w:szCs w:val="40"/>
        </w:rPr>
        <w:t>I</w:t>
      </w:r>
      <w:r w:rsidRPr="009554C5">
        <w:rPr>
          <w:rFonts w:ascii="Cavolini" w:hAnsi="Cavolini" w:cs="Cavolini"/>
          <w:color w:val="CC3300"/>
          <w:sz w:val="40"/>
          <w:szCs w:val="40"/>
        </w:rPr>
        <w:t>G</w:t>
      </w:r>
      <w:r w:rsidRPr="009554C5">
        <w:rPr>
          <w:rFonts w:ascii="Cavolini" w:hAnsi="Cavolini" w:cs="Cavolini"/>
          <w:color w:val="9966FF"/>
          <w:sz w:val="40"/>
          <w:szCs w:val="40"/>
        </w:rPr>
        <w:t>R</w:t>
      </w:r>
      <w:r w:rsidR="008C3188" w:rsidRPr="00B66F30">
        <w:rPr>
          <w:rFonts w:ascii="Cavolini" w:hAnsi="Cavolini" w:cs="Cavolini"/>
          <w:color w:val="F4960C"/>
          <w:sz w:val="40"/>
          <w:szCs w:val="40"/>
        </w:rPr>
        <w:t>A</w:t>
      </w:r>
      <w:r w:rsidRPr="00F25B1E">
        <w:rPr>
          <w:rFonts w:ascii="Cavolini" w:hAnsi="Cavolini" w:cs="Cavolini"/>
          <w:color w:val="FF66FF"/>
          <w:sz w:val="40"/>
          <w:szCs w:val="40"/>
        </w:rPr>
        <w:t>S</w:t>
      </w:r>
      <w:r w:rsidRPr="009554C5">
        <w:rPr>
          <w:rFonts w:ascii="Cavolini" w:hAnsi="Cavolini" w:cs="Cavolini"/>
          <w:color w:val="0000FF"/>
          <w:sz w:val="40"/>
          <w:szCs w:val="40"/>
        </w:rPr>
        <w:t>Z</w:t>
      </w:r>
      <w:r w:rsidRPr="009554C5">
        <w:rPr>
          <w:rFonts w:ascii="Cavolini" w:hAnsi="Cavolini" w:cs="Cavolini"/>
          <w:color w:val="FF0066"/>
          <w:sz w:val="40"/>
          <w:szCs w:val="40"/>
        </w:rPr>
        <w:t>K</w:t>
      </w:r>
      <w:r w:rsidRPr="009554C5">
        <w:rPr>
          <w:rFonts w:ascii="Cavolini" w:hAnsi="Cavolini" w:cs="Cavolini"/>
          <w:color w:val="00B050"/>
          <w:sz w:val="40"/>
          <w:szCs w:val="40"/>
        </w:rPr>
        <w:t>I</w:t>
      </w:r>
      <w:r w:rsidRPr="009554C5">
        <w:rPr>
          <w:rFonts w:ascii="Cavolini" w:hAnsi="Cavolini" w:cs="Cavolini"/>
          <w:color w:val="0000FF"/>
          <w:sz w:val="40"/>
          <w:szCs w:val="40"/>
        </w:rPr>
        <w:t>,</w:t>
      </w:r>
    </w:p>
    <w:p w14:paraId="719B00B0" w14:textId="571437D3" w:rsidR="009554C5" w:rsidRDefault="009554C5" w:rsidP="009554C5">
      <w:pPr>
        <w:jc w:val="center"/>
        <w:rPr>
          <w:rFonts w:ascii="Cavolini" w:hAnsi="Cavolini" w:cs="Cavolini"/>
          <w:sz w:val="36"/>
          <w:szCs w:val="36"/>
        </w:rPr>
      </w:pPr>
      <w:r w:rsidRPr="009554C5">
        <w:rPr>
          <w:rFonts w:ascii="Cavolini" w:hAnsi="Cavolini" w:cs="Cavolini"/>
          <w:sz w:val="36"/>
          <w:szCs w:val="36"/>
        </w:rPr>
        <w:t>czyli plastyczno – językowe zabawy słowem</w:t>
      </w:r>
    </w:p>
    <w:p w14:paraId="57926F5D" w14:textId="5152EF8F" w:rsidR="00F25B1E" w:rsidRPr="00B66F30" w:rsidRDefault="00F25B1E" w:rsidP="009554C5">
      <w:pPr>
        <w:jc w:val="center"/>
        <w:rPr>
          <w:rFonts w:ascii="Comic Sans MS" w:hAnsi="Comic Sans MS"/>
          <w:color w:val="141FF4"/>
          <w:shd w:val="clear" w:color="auto" w:fill="FFFFFF"/>
        </w:rPr>
      </w:pPr>
      <w:r w:rsidRPr="00B66F30">
        <w:rPr>
          <w:rStyle w:val="Pogrubienie"/>
          <w:rFonts w:ascii="Comic Sans MS" w:hAnsi="Comic Sans MS"/>
          <w:i/>
          <w:iCs/>
          <w:color w:val="141FF4"/>
          <w:u w:val="single"/>
          <w:shd w:val="clear" w:color="auto" w:fill="FFFFFF"/>
        </w:rPr>
        <w:t>Homonimy</w:t>
      </w:r>
      <w:r w:rsidRPr="00B66F30">
        <w:rPr>
          <w:rFonts w:ascii="Comic Sans MS" w:hAnsi="Comic Sans MS"/>
          <w:i/>
          <w:iCs/>
          <w:color w:val="141FF4"/>
          <w:u w:val="single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„Po co komu homonimy?</w:t>
      </w:r>
      <w:r w:rsidRPr="00B66F30">
        <w:rPr>
          <w:rFonts w:ascii="Comic Sans MS" w:hAnsi="Comic Sans MS"/>
          <w:color w:val="141FF4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Tylko zamieszanie z tego,</w:t>
      </w:r>
      <w:r w:rsidRPr="00B66F30">
        <w:rPr>
          <w:rFonts w:ascii="Comic Sans MS" w:hAnsi="Comic Sans MS"/>
          <w:color w:val="141FF4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Kiedy słowa brzmią tak samo,</w:t>
      </w:r>
      <w:r w:rsidRPr="00B66F30">
        <w:rPr>
          <w:rFonts w:ascii="Comic Sans MS" w:hAnsi="Comic Sans MS"/>
          <w:color w:val="141FF4"/>
        </w:rPr>
        <w:br/>
      </w:r>
      <w:r w:rsidRPr="00B66F30">
        <w:rPr>
          <w:rFonts w:ascii="Comic Sans MS" w:hAnsi="Comic Sans MS"/>
          <w:color w:val="141FF4"/>
          <w:shd w:val="clear" w:color="auto" w:fill="FFFFFF"/>
        </w:rPr>
        <w:t>Ale znaczą co innego…”</w:t>
      </w:r>
    </w:p>
    <w:p w14:paraId="141D3F74" w14:textId="5E0C47CA" w:rsidR="00F25B1E" w:rsidRPr="00B66F30" w:rsidRDefault="00F25B1E" w:rsidP="00F25B1E">
      <w:pPr>
        <w:ind w:left="3540" w:firstLine="708"/>
        <w:jc w:val="center"/>
        <w:rPr>
          <w:rFonts w:ascii="Comic Sans MS" w:hAnsi="Comic Sans MS" w:cs="Cavolini"/>
          <w:i/>
          <w:iCs/>
          <w:color w:val="141FF4"/>
          <w:sz w:val="18"/>
          <w:szCs w:val="18"/>
        </w:rPr>
      </w:pPr>
      <w:r w:rsidRPr="00B66F30">
        <w:rPr>
          <w:rFonts w:ascii="Comic Sans MS" w:hAnsi="Comic Sans MS" w:cs="Cavolini"/>
          <w:i/>
          <w:iCs/>
          <w:color w:val="141FF4"/>
          <w:sz w:val="18"/>
          <w:szCs w:val="18"/>
        </w:rPr>
        <w:t>PAWEŁ GOŁUCH</w:t>
      </w:r>
    </w:p>
    <w:p w14:paraId="1883A100" w14:textId="2F8C43B0" w:rsidR="00143E33" w:rsidRDefault="00143E33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Konkurs plastyczny o zasięgu </w:t>
      </w:r>
      <w:r w:rsidR="00FE56DD">
        <w:rPr>
          <w:rFonts w:cstheme="minorHAnsi"/>
          <w:color w:val="000000" w:themeColor="text1"/>
          <w:sz w:val="24"/>
          <w:szCs w:val="24"/>
        </w:rPr>
        <w:t>wojewódzkim</w:t>
      </w:r>
      <w:r>
        <w:rPr>
          <w:rFonts w:cstheme="minorHAnsi"/>
          <w:sz w:val="24"/>
          <w:szCs w:val="24"/>
        </w:rPr>
        <w:t xml:space="preserve">, kierowany do przedszkolaków. </w:t>
      </w:r>
    </w:p>
    <w:p w14:paraId="32CC0309" w14:textId="052F5856" w:rsidR="00143E33" w:rsidRDefault="00143E33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Zadaniem konkursowym jest wykonanie pracy plastycznej, obrazującej słowo, które ma to samo brzmienie lecz kilka znaczeń</w:t>
      </w:r>
      <w:r w:rsidR="00E70242">
        <w:rPr>
          <w:rFonts w:cstheme="minorHAnsi"/>
          <w:sz w:val="24"/>
          <w:szCs w:val="24"/>
        </w:rPr>
        <w:t xml:space="preserve"> (homonim)</w:t>
      </w:r>
      <w:r>
        <w:rPr>
          <w:rFonts w:cstheme="minorHAnsi"/>
          <w:sz w:val="24"/>
          <w:szCs w:val="24"/>
        </w:rPr>
        <w:t>.</w:t>
      </w:r>
    </w:p>
    <w:p w14:paraId="3FD47C8A" w14:textId="06F28CBA" w:rsidR="001E6381" w:rsidRPr="00B66F30" w:rsidRDefault="007224B7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Zgłoszeniem do konkursu jest nadesłanie pracy zaopatrzonej w metryczkę wraz z wypełnionymi załącznikami nr</w:t>
      </w:r>
      <w:r w:rsidR="00D00C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8C3188">
        <w:rPr>
          <w:rFonts w:cstheme="minorHAnsi"/>
          <w:sz w:val="24"/>
          <w:szCs w:val="24"/>
        </w:rPr>
        <w:t xml:space="preserve">, 2 i 3. </w:t>
      </w:r>
      <w:r>
        <w:rPr>
          <w:rFonts w:cstheme="minorHAnsi"/>
          <w:sz w:val="24"/>
          <w:szCs w:val="24"/>
        </w:rPr>
        <w:t xml:space="preserve"> </w:t>
      </w:r>
      <w:r w:rsidRPr="008C3188">
        <w:rPr>
          <w:rFonts w:cstheme="minorHAnsi"/>
          <w:color w:val="000000" w:themeColor="text1"/>
          <w:sz w:val="24"/>
          <w:szCs w:val="24"/>
        </w:rPr>
        <w:t xml:space="preserve">Z jednej placówki można nadesłać maksymalnie </w:t>
      </w:r>
      <w:r w:rsidRPr="006A1D9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 prace</w:t>
      </w:r>
      <w:r w:rsidRPr="008C3188">
        <w:rPr>
          <w:rFonts w:cstheme="minorHAnsi"/>
          <w:color w:val="000000" w:themeColor="text1"/>
          <w:sz w:val="24"/>
          <w:szCs w:val="24"/>
        </w:rPr>
        <w:t>.</w:t>
      </w:r>
    </w:p>
    <w:p w14:paraId="31BCDA2A" w14:textId="51665291" w:rsidR="007224B7" w:rsidRDefault="007224B7" w:rsidP="00143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na konkurs można nadsyłać maksymalnie </w:t>
      </w:r>
      <w:r w:rsidRPr="00B66F30">
        <w:rPr>
          <w:rFonts w:cstheme="minorHAnsi"/>
          <w:b/>
          <w:bCs/>
          <w:sz w:val="24"/>
          <w:szCs w:val="24"/>
          <w:u w:val="single"/>
        </w:rPr>
        <w:t xml:space="preserve">do </w:t>
      </w:r>
      <w:r w:rsidR="00D00CE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26 kwietnia 2024</w:t>
      </w:r>
      <w:r w:rsidR="005354F3" w:rsidRPr="00B66F30">
        <w:rPr>
          <w:rFonts w:cstheme="minorHAnsi"/>
          <w:b/>
          <w:bCs/>
          <w:sz w:val="24"/>
          <w:szCs w:val="24"/>
          <w:u w:val="single"/>
        </w:rPr>
        <w:t xml:space="preserve"> roku</w:t>
      </w:r>
      <w:r w:rsidR="005354F3">
        <w:rPr>
          <w:rFonts w:cstheme="minorHAnsi"/>
          <w:sz w:val="24"/>
          <w:szCs w:val="24"/>
        </w:rPr>
        <w:t>.</w:t>
      </w:r>
    </w:p>
    <w:p w14:paraId="6D3CABF6" w14:textId="495E8ACB" w:rsidR="005354F3" w:rsidRPr="006C677A" w:rsidRDefault="005354F3" w:rsidP="00143E33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677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REGULAMIN KONKURSU</w:t>
      </w:r>
    </w:p>
    <w:p w14:paraId="3128B962" w14:textId="56763BC1" w:rsidR="005354F3" w:rsidRPr="006C677A" w:rsidRDefault="005354F3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Temat konkursu</w:t>
      </w:r>
    </w:p>
    <w:p w14:paraId="2B789B2D" w14:textId="4127AED5" w:rsidR="005354F3" w:rsidRPr="006C677A" w:rsidRDefault="005354F3" w:rsidP="005354F3">
      <w:pPr>
        <w:pStyle w:val="Akapitzlist"/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„Homonimowe igraszki, czyli plastyczno – językowe zabawy słowem”</w:t>
      </w:r>
      <w:r w:rsidR="001F64E5" w:rsidRPr="006C677A">
        <w:rPr>
          <w:rFonts w:cstheme="minorHAnsi"/>
          <w:color w:val="000000" w:themeColor="text1"/>
          <w:sz w:val="24"/>
          <w:szCs w:val="24"/>
        </w:rPr>
        <w:t>.</w:t>
      </w:r>
    </w:p>
    <w:p w14:paraId="0D2639FA" w14:textId="5E35E3DB" w:rsidR="005354F3" w:rsidRPr="006C677A" w:rsidRDefault="005354F3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Cel konkursu</w:t>
      </w:r>
    </w:p>
    <w:p w14:paraId="11A2E956" w14:textId="3246EECE" w:rsidR="008C3188" w:rsidRDefault="002267A2" w:rsidP="005354F3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Celem konkursu jest wzbogacenie zasobu słownictwa, rozwijanie mowy, rozbudzanie twórczości plastycznej i wyobraźni dzieci</w:t>
      </w:r>
      <w:r w:rsidR="008C31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E75BA80" w14:textId="0E92167A" w:rsidR="005354F3" w:rsidRPr="006C677A" w:rsidRDefault="0059545D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Organizatorem konkursu jest</w:t>
      </w:r>
    </w:p>
    <w:p w14:paraId="15750DE0" w14:textId="32C3F7DD" w:rsidR="0059545D" w:rsidRDefault="00200BEC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Przedszkole Miejskie nr 137 - Integracyjne</w:t>
      </w:r>
      <w:r w:rsidRPr="006C677A">
        <w:rPr>
          <w:rFonts w:cstheme="minorHAnsi"/>
          <w:color w:val="000000" w:themeColor="text1"/>
          <w:sz w:val="24"/>
          <w:szCs w:val="24"/>
        </w:rPr>
        <w:br/>
      </w: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ul. Grota Roweckiego 6</w:t>
      </w:r>
      <w:r w:rsidRPr="006C677A">
        <w:rPr>
          <w:rFonts w:cstheme="minorHAnsi"/>
          <w:color w:val="000000" w:themeColor="text1"/>
          <w:sz w:val="24"/>
          <w:szCs w:val="24"/>
        </w:rPr>
        <w:br/>
      </w:r>
      <w:r w:rsidRPr="006C677A">
        <w:rPr>
          <w:rFonts w:cstheme="minorHAnsi"/>
          <w:color w:val="000000" w:themeColor="text1"/>
          <w:sz w:val="24"/>
          <w:szCs w:val="24"/>
          <w:shd w:val="clear" w:color="auto" w:fill="FFFFFF"/>
        </w:rPr>
        <w:t>93-217 Łódź</w:t>
      </w:r>
    </w:p>
    <w:p w14:paraId="2308BA3F" w14:textId="2B0A8A77" w:rsidR="00B66F30" w:rsidRDefault="00B66F30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Pytania w sprawie konkursu proszę kierować do:</w:t>
      </w:r>
    </w:p>
    <w:p w14:paraId="4E6EB007" w14:textId="6724A0CD" w:rsidR="00B66F30" w:rsidRDefault="00B66F30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Monik</w:t>
      </w:r>
      <w:r w:rsidR="00727F3E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Kopcewicz             </w:t>
      </w:r>
      <w:hyperlink r:id="rId10" w:history="1">
        <w:r w:rsidRPr="00C80964">
          <w:rPr>
            <w:rStyle w:val="Hipercze"/>
            <w:rFonts w:cstheme="minorHAnsi"/>
            <w:sz w:val="24"/>
            <w:szCs w:val="24"/>
            <w:shd w:val="clear" w:color="auto" w:fill="FFFFFF"/>
          </w:rPr>
          <w:t>m.kopcewicz@pm137.elodz.edu.pl</w:t>
        </w:r>
      </w:hyperlink>
    </w:p>
    <w:p w14:paraId="29BBBFEC" w14:textId="5BF28543" w:rsidR="00B66F30" w:rsidRDefault="00B66F30" w:rsidP="0059545D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Justyn</w:t>
      </w:r>
      <w:r w:rsidR="00727F3E">
        <w:rPr>
          <w:rFonts w:cstheme="minorHAnsi"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Włudarczyk           </w:t>
      </w:r>
      <w:hyperlink r:id="rId11" w:history="1">
        <w:r w:rsidRPr="00C80964">
          <w:rPr>
            <w:rStyle w:val="Hipercze"/>
            <w:rFonts w:cstheme="minorHAnsi"/>
            <w:sz w:val="24"/>
            <w:szCs w:val="24"/>
            <w:shd w:val="clear" w:color="auto" w:fill="FFFFFF"/>
          </w:rPr>
          <w:t>j.wludarczyk@pm137.elodz.edu.pl</w:t>
        </w:r>
      </w:hyperlink>
    </w:p>
    <w:p w14:paraId="4718096A" w14:textId="59E259EE" w:rsidR="0059545D" w:rsidRPr="006C677A" w:rsidRDefault="00A7617F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rFonts w:cstheme="minorHAnsi"/>
          <w:color w:val="000000" w:themeColor="text1"/>
          <w:sz w:val="24"/>
          <w:szCs w:val="24"/>
        </w:rPr>
        <w:t>Konkurs skierowany jest do dzieci</w:t>
      </w:r>
      <w:r w:rsidR="008C3188">
        <w:rPr>
          <w:rFonts w:cstheme="minorHAnsi"/>
          <w:color w:val="000000" w:themeColor="text1"/>
          <w:sz w:val="24"/>
          <w:szCs w:val="24"/>
        </w:rPr>
        <w:t xml:space="preserve"> 5, 6 letnich i starszych z przedszkoli </w:t>
      </w:r>
      <w:r w:rsidRPr="006C677A">
        <w:rPr>
          <w:rFonts w:cstheme="minorHAnsi"/>
          <w:color w:val="000000" w:themeColor="text1"/>
          <w:sz w:val="24"/>
          <w:szCs w:val="24"/>
        </w:rPr>
        <w:t xml:space="preserve">z </w:t>
      </w:r>
      <w:r w:rsidR="00B778CE">
        <w:rPr>
          <w:rFonts w:cstheme="minorHAnsi"/>
          <w:color w:val="000000" w:themeColor="text1"/>
          <w:sz w:val="24"/>
          <w:szCs w:val="24"/>
        </w:rPr>
        <w:t>województwa łódzkiego.</w:t>
      </w:r>
    </w:p>
    <w:p w14:paraId="2C08C025" w14:textId="4FF07E47" w:rsidR="001F64E5" w:rsidRPr="006C677A" w:rsidRDefault="00570403" w:rsidP="005704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77A">
        <w:rPr>
          <w:rFonts w:cstheme="minorHAnsi"/>
          <w:color w:val="000000" w:themeColor="text1"/>
          <w:sz w:val="24"/>
          <w:szCs w:val="24"/>
        </w:rPr>
        <w:t xml:space="preserve">Zadaniem uczestników jest wykonanie pracy plastycznej </w:t>
      </w:r>
      <w:r w:rsidRPr="00B778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w formacie A4</w:t>
      </w:r>
      <w:r w:rsidRPr="006C677A">
        <w:rPr>
          <w:rFonts w:cstheme="minorHAnsi"/>
          <w:color w:val="000000" w:themeColor="text1"/>
          <w:sz w:val="24"/>
          <w:szCs w:val="24"/>
        </w:rPr>
        <w:t xml:space="preserve"> ilustrującej słowo, które ma to samo brzmienie lecz kilka znaczeń. </w:t>
      </w:r>
      <w:r w:rsidRPr="006C67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Praca plastyczna powinna być wykonywana przez uczestników </w:t>
      </w:r>
      <w:r w:rsidRPr="00B778C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samodzielnie</w:t>
      </w:r>
      <w:r w:rsidR="00B778C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B778C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powinna być jednostronna, trwała i stabilna. Elementy dekoracyjne należy przymocować tak, aby nie odpadły podczas oceny i ekspozycji.</w:t>
      </w:r>
      <w:r w:rsidRPr="006C67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Zadaniem nauczycieli/opiekunów jest wsparcie merytoryczne wychowanków.</w:t>
      </w:r>
    </w:p>
    <w:p w14:paraId="61055780" w14:textId="09E2DCAA" w:rsidR="00570403" w:rsidRPr="006C677A" w:rsidRDefault="00570403" w:rsidP="005704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77A">
        <w:rPr>
          <w:color w:val="000000" w:themeColor="text1"/>
          <w:sz w:val="24"/>
          <w:szCs w:val="24"/>
        </w:rPr>
        <w:t xml:space="preserve">Każda placówka może zgłosić </w:t>
      </w:r>
      <w:r w:rsidRPr="00B61F26">
        <w:rPr>
          <w:color w:val="FF0000"/>
          <w:sz w:val="24"/>
          <w:szCs w:val="24"/>
        </w:rPr>
        <w:t>maksymalnie 3 prace</w:t>
      </w:r>
      <w:r w:rsidRPr="006C677A">
        <w:rPr>
          <w:color w:val="000000" w:themeColor="text1"/>
          <w:sz w:val="24"/>
          <w:szCs w:val="24"/>
        </w:rPr>
        <w:t>.</w:t>
      </w:r>
    </w:p>
    <w:p w14:paraId="70153AF9" w14:textId="3E18D9C4" w:rsidR="00570403" w:rsidRPr="006C677A" w:rsidRDefault="002B4370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D00CE4">
        <w:rPr>
          <w:rFonts w:ascii="Open Sans" w:hAnsi="Open Sans" w:cs="Open Sans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Każda praca musi być opatrzona </w:t>
      </w:r>
      <w:r w:rsidR="00D00CE4">
        <w:rPr>
          <w:rFonts w:ascii="Open Sans" w:hAnsi="Open Sans" w:cs="Open Sans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na odwrocie </w:t>
      </w:r>
      <w:r w:rsidRPr="00D00CE4">
        <w:rPr>
          <w:rFonts w:ascii="Open Sans" w:hAnsi="Open Sans" w:cs="Open Sans"/>
          <w:b/>
          <w:bCs/>
          <w:color w:val="000000"/>
          <w:sz w:val="20"/>
          <w:szCs w:val="20"/>
          <w:u w:val="single"/>
          <w:shd w:val="clear" w:color="auto" w:fill="FFFFFF"/>
        </w:rPr>
        <w:t>metryczką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przymocowaną na stałe</w:t>
      </w:r>
      <w:r>
        <w:rPr>
          <w:color w:val="000000" w:themeColor="text1"/>
          <w:sz w:val="24"/>
          <w:szCs w:val="24"/>
        </w:rPr>
        <w:t>, wypełnio</w:t>
      </w:r>
      <w:r w:rsidR="00410408">
        <w:rPr>
          <w:color w:val="000000" w:themeColor="text1"/>
          <w:sz w:val="24"/>
          <w:szCs w:val="24"/>
        </w:rPr>
        <w:t>ną</w:t>
      </w:r>
      <w:r>
        <w:rPr>
          <w:color w:val="000000" w:themeColor="text1"/>
          <w:sz w:val="24"/>
          <w:szCs w:val="24"/>
        </w:rPr>
        <w:t xml:space="preserve"> komputerowo lub drukowanymi literami </w:t>
      </w:r>
      <w:r w:rsidR="001F64E5" w:rsidRPr="006C677A">
        <w:rPr>
          <w:color w:val="000000" w:themeColor="text1"/>
          <w:sz w:val="24"/>
          <w:szCs w:val="24"/>
        </w:rPr>
        <w:t>(wzór znajduje się w pliku ZAŁĄCZNIKI</w:t>
      </w:r>
      <w:r>
        <w:rPr>
          <w:color w:val="000000" w:themeColor="text1"/>
          <w:sz w:val="24"/>
          <w:szCs w:val="24"/>
        </w:rPr>
        <w:t xml:space="preserve"> - </w:t>
      </w:r>
      <w:r w:rsidR="001F64E5" w:rsidRPr="006C677A">
        <w:rPr>
          <w:color w:val="000000" w:themeColor="text1"/>
          <w:sz w:val="24"/>
          <w:szCs w:val="24"/>
        </w:rPr>
        <w:t>METRYCZKA), zawierającej</w:t>
      </w:r>
      <w:r w:rsidR="00570403" w:rsidRPr="006C677A">
        <w:rPr>
          <w:color w:val="000000" w:themeColor="text1"/>
          <w:sz w:val="24"/>
          <w:szCs w:val="24"/>
        </w:rPr>
        <w:t>:</w:t>
      </w:r>
    </w:p>
    <w:p w14:paraId="7F23FF76" w14:textId="15C94BC3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FE5A86" w:rsidRPr="006C677A">
        <w:rPr>
          <w:color w:val="000000" w:themeColor="text1"/>
          <w:sz w:val="24"/>
          <w:szCs w:val="24"/>
        </w:rPr>
        <w:t>mię i nazwisko dziecka</w:t>
      </w:r>
      <w:r>
        <w:rPr>
          <w:color w:val="000000" w:themeColor="text1"/>
          <w:sz w:val="24"/>
          <w:szCs w:val="24"/>
        </w:rPr>
        <w:t>;</w:t>
      </w:r>
    </w:p>
    <w:p w14:paraId="0791B0D0" w14:textId="412B0F4B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FE5A86" w:rsidRPr="006C677A">
        <w:rPr>
          <w:color w:val="000000" w:themeColor="text1"/>
          <w:sz w:val="24"/>
          <w:szCs w:val="24"/>
        </w:rPr>
        <w:t>iek dziecka</w:t>
      </w:r>
      <w:r>
        <w:rPr>
          <w:color w:val="000000" w:themeColor="text1"/>
          <w:sz w:val="24"/>
          <w:szCs w:val="24"/>
        </w:rPr>
        <w:t>;</w:t>
      </w:r>
    </w:p>
    <w:p w14:paraId="115BE2CF" w14:textId="2BF69057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FE5A86" w:rsidRPr="006C677A">
        <w:rPr>
          <w:color w:val="000000" w:themeColor="text1"/>
          <w:sz w:val="24"/>
          <w:szCs w:val="24"/>
        </w:rPr>
        <w:t>azwa i adres placówki</w:t>
      </w:r>
      <w:r>
        <w:rPr>
          <w:color w:val="000000" w:themeColor="text1"/>
          <w:sz w:val="24"/>
          <w:szCs w:val="24"/>
        </w:rPr>
        <w:t>;</w:t>
      </w:r>
    </w:p>
    <w:p w14:paraId="62F1D082" w14:textId="2D0C2DE7" w:rsidR="00FE5A86" w:rsidRPr="006C677A" w:rsidRDefault="00AE6C32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</w:t>
      </w:r>
      <w:r w:rsidR="00FE5A86" w:rsidRPr="006C677A">
        <w:rPr>
          <w:color w:val="000000" w:themeColor="text1"/>
          <w:sz w:val="24"/>
          <w:szCs w:val="24"/>
        </w:rPr>
        <w:t>mię i nazwisko nauczyciela</w:t>
      </w:r>
      <w:r>
        <w:rPr>
          <w:color w:val="000000" w:themeColor="text1"/>
          <w:sz w:val="24"/>
          <w:szCs w:val="24"/>
        </w:rPr>
        <w:t>;</w:t>
      </w:r>
    </w:p>
    <w:p w14:paraId="418F1A1F" w14:textId="4749B7A8" w:rsidR="00FE5A86" w:rsidRPr="006C677A" w:rsidRDefault="00FE5A86" w:rsidP="00457DA7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adres mailowy nauczyciela</w:t>
      </w:r>
    </w:p>
    <w:p w14:paraId="47690858" w14:textId="2550023C" w:rsidR="00FE5A86" w:rsidRPr="006C677A" w:rsidRDefault="00064169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Prace należy przes</w:t>
      </w:r>
      <w:r w:rsidR="00547A71">
        <w:rPr>
          <w:color w:val="000000" w:themeColor="text1"/>
          <w:sz w:val="24"/>
          <w:szCs w:val="24"/>
        </w:rPr>
        <w:t>y</w:t>
      </w:r>
      <w:r w:rsidRPr="006C677A">
        <w:rPr>
          <w:color w:val="000000" w:themeColor="text1"/>
          <w:sz w:val="24"/>
          <w:szCs w:val="24"/>
        </w:rPr>
        <w:t xml:space="preserve">łać </w:t>
      </w:r>
      <w:r w:rsidR="00D00CE4">
        <w:rPr>
          <w:b/>
          <w:bCs/>
          <w:color w:val="000000" w:themeColor="text1"/>
          <w:sz w:val="24"/>
          <w:szCs w:val="24"/>
        </w:rPr>
        <w:t xml:space="preserve">do 26 kwietnia </w:t>
      </w:r>
      <w:r w:rsidR="00D00CE4" w:rsidRPr="00D00CE4">
        <w:rPr>
          <w:b/>
          <w:bCs/>
          <w:color w:val="000000" w:themeColor="text1"/>
          <w:sz w:val="24"/>
          <w:szCs w:val="24"/>
        </w:rPr>
        <w:t>2024</w:t>
      </w:r>
      <w:r w:rsidRPr="00D00CE4">
        <w:rPr>
          <w:b/>
          <w:bCs/>
          <w:color w:val="000000" w:themeColor="text1"/>
          <w:sz w:val="24"/>
          <w:szCs w:val="24"/>
        </w:rPr>
        <w:t xml:space="preserve"> r.</w:t>
      </w:r>
    </w:p>
    <w:p w14:paraId="21B7585C" w14:textId="13383B92" w:rsidR="00570403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O</w:t>
      </w:r>
      <w:r w:rsidR="00064169" w:rsidRPr="006C677A">
        <w:rPr>
          <w:color w:val="000000" w:themeColor="text1"/>
          <w:sz w:val="24"/>
          <w:szCs w:val="24"/>
        </w:rPr>
        <w:t xml:space="preserve">głoszenie wyników nastąpi </w:t>
      </w:r>
      <w:r w:rsidR="00B1131E">
        <w:rPr>
          <w:b/>
          <w:bCs/>
          <w:color w:val="000000" w:themeColor="text1"/>
          <w:sz w:val="24"/>
          <w:szCs w:val="24"/>
        </w:rPr>
        <w:t>1</w:t>
      </w:r>
      <w:r w:rsidR="00D00CE4">
        <w:rPr>
          <w:b/>
          <w:bCs/>
          <w:color w:val="000000" w:themeColor="text1"/>
          <w:sz w:val="24"/>
          <w:szCs w:val="24"/>
        </w:rPr>
        <w:t>0</w:t>
      </w:r>
      <w:r w:rsidR="00B1131E" w:rsidRPr="00AE6C32">
        <w:rPr>
          <w:b/>
          <w:bCs/>
          <w:color w:val="000000" w:themeColor="text1"/>
          <w:sz w:val="24"/>
          <w:szCs w:val="24"/>
        </w:rPr>
        <w:t xml:space="preserve"> </w:t>
      </w:r>
      <w:r w:rsidR="00D00CE4">
        <w:rPr>
          <w:b/>
          <w:bCs/>
          <w:color w:val="000000" w:themeColor="text1"/>
          <w:sz w:val="24"/>
          <w:szCs w:val="24"/>
        </w:rPr>
        <w:t>maja 2024</w:t>
      </w:r>
      <w:r w:rsidR="00064169" w:rsidRPr="006C677A">
        <w:rPr>
          <w:color w:val="000000" w:themeColor="text1"/>
          <w:sz w:val="24"/>
          <w:szCs w:val="24"/>
        </w:rPr>
        <w:t xml:space="preserve"> </w:t>
      </w:r>
      <w:r w:rsidR="00064169" w:rsidRPr="00D00CE4">
        <w:rPr>
          <w:b/>
          <w:bCs/>
          <w:color w:val="000000" w:themeColor="text1"/>
          <w:sz w:val="24"/>
          <w:szCs w:val="24"/>
        </w:rPr>
        <w:t>r.</w:t>
      </w:r>
      <w:r w:rsidR="00064169" w:rsidRPr="006C677A">
        <w:rPr>
          <w:color w:val="000000" w:themeColor="text1"/>
          <w:sz w:val="24"/>
          <w:szCs w:val="24"/>
        </w:rPr>
        <w:t>, za pośrednictwem strony internetowej:</w:t>
      </w:r>
    </w:p>
    <w:p w14:paraId="2C3F8F01" w14:textId="6FD730C8" w:rsidR="00064169" w:rsidRPr="00B61F26" w:rsidRDefault="00064169" w:rsidP="00064169">
      <w:pPr>
        <w:pStyle w:val="Akapitzlist"/>
        <w:rPr>
          <w:rFonts w:cstheme="minorHAnsi"/>
          <w:b/>
          <w:bCs/>
          <w:color w:val="000000" w:themeColor="text1"/>
          <w:sz w:val="24"/>
          <w:szCs w:val="24"/>
        </w:rPr>
      </w:pPr>
      <w:r w:rsidRPr="00B61F26">
        <w:rPr>
          <w:rFonts w:cstheme="minorHAnsi"/>
          <w:b/>
          <w:bCs/>
          <w:color w:val="000000" w:themeColor="text1"/>
          <w:sz w:val="24"/>
          <w:szCs w:val="24"/>
        </w:rPr>
        <w:t>www.pm137lodz.wikom.pl</w:t>
      </w:r>
    </w:p>
    <w:p w14:paraId="7BAA401E" w14:textId="34D6FB9A" w:rsidR="00A7617F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Zwycięzcy zostaną wyłonieni przez jury powołane przez organizatora konkursu.</w:t>
      </w:r>
    </w:p>
    <w:p w14:paraId="35C6F03D" w14:textId="3DBCD50F" w:rsidR="00745A88" w:rsidRPr="00B66F30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Kryteria oceniania:</w:t>
      </w:r>
    </w:p>
    <w:p w14:paraId="2E950B7F" w14:textId="33AEDF2A" w:rsidR="00B66F30" w:rsidRDefault="00B66F30" w:rsidP="00B66F30">
      <w:pPr>
        <w:pStyle w:val="Akapitzlist"/>
        <w:ind w:left="501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zgodność z tematyką,</w:t>
      </w:r>
    </w:p>
    <w:p w14:paraId="10466E4E" w14:textId="21DCE82E" w:rsidR="00B66F30" w:rsidRPr="006C677A" w:rsidRDefault="00B66F30" w:rsidP="00B66F30">
      <w:pPr>
        <w:pStyle w:val="Akapitzlist"/>
        <w:ind w:left="501"/>
        <w:rPr>
          <w:rFonts w:cstheme="minorHAnsi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oryginalność, ciekawa interpretacja tematyki,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umiejętność posługiwania się wybraną techniką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walory artystyczne i estetyczne,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samodzielność, staranność i trwałość wykonania.</w:t>
      </w:r>
    </w:p>
    <w:p w14:paraId="17FC0E70" w14:textId="558986EB" w:rsidR="00745A88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 xml:space="preserve">Nagrody </w:t>
      </w:r>
      <w:r w:rsidR="00B66F30">
        <w:rPr>
          <w:color w:val="000000" w:themeColor="text1"/>
          <w:sz w:val="24"/>
          <w:szCs w:val="24"/>
        </w:rPr>
        <w:t xml:space="preserve">i dyplomy </w:t>
      </w:r>
      <w:r w:rsidRPr="006C677A">
        <w:rPr>
          <w:color w:val="000000" w:themeColor="text1"/>
          <w:sz w:val="24"/>
          <w:szCs w:val="24"/>
        </w:rPr>
        <w:t>zostaną przyznane dzieciom, które zajmą I, II oraz III miejsce.</w:t>
      </w:r>
      <w:r w:rsidR="002B4370">
        <w:rPr>
          <w:color w:val="000000" w:themeColor="text1"/>
          <w:sz w:val="24"/>
          <w:szCs w:val="24"/>
        </w:rPr>
        <w:t xml:space="preserve"> </w:t>
      </w:r>
      <w:r w:rsidR="00B66F3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Organizator dopuszcza możliwość innego podziału nagród.</w:t>
      </w:r>
      <w:r w:rsidR="00D00CE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Odbiór nagród – osobisty w PM 137 w Łodzi do 21 czerwca 2024 r.</w:t>
      </w:r>
    </w:p>
    <w:p w14:paraId="33E65E2C" w14:textId="607EEF40" w:rsidR="00745A88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Wszyscy uczestnicy otrzymają dyplomy uczestnictwa w konkursie przesłane drogą mailową.</w:t>
      </w:r>
    </w:p>
    <w:p w14:paraId="00AD478A" w14:textId="662E5937" w:rsidR="00745A88" w:rsidRPr="00457DA7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Nadesłane prace przechodzą na własność organizatora.</w:t>
      </w:r>
    </w:p>
    <w:p w14:paraId="1B2181BA" w14:textId="0221D62B" w:rsidR="00457DA7" w:rsidRPr="006C677A" w:rsidRDefault="00457DA7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Nagrodzone, wyróżnione oraz wybrane przez Organizatora prace zaprezentowane zostaną na wystawie pokonkursowej.</w:t>
      </w:r>
    </w:p>
    <w:p w14:paraId="3E6D582C" w14:textId="7D7EF608" w:rsidR="00745A88" w:rsidRPr="006C677A" w:rsidRDefault="00745A88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Warunkiem uczestnictwa w konkursie jest wypełnienie zgody na przetwarzanie danych osobowych</w:t>
      </w:r>
      <w:r w:rsidR="006C677A" w:rsidRPr="006C677A">
        <w:rPr>
          <w:color w:val="000000" w:themeColor="text1"/>
          <w:sz w:val="24"/>
          <w:szCs w:val="24"/>
        </w:rPr>
        <w:t xml:space="preserve"> (załącznik 2,3)</w:t>
      </w:r>
      <w:r w:rsidRPr="006C677A">
        <w:rPr>
          <w:color w:val="000000" w:themeColor="text1"/>
          <w:sz w:val="24"/>
          <w:szCs w:val="24"/>
        </w:rPr>
        <w:t xml:space="preserve"> oraz zgody rodzica na udział dziecka w konkursie</w:t>
      </w:r>
      <w:r w:rsidR="006C677A" w:rsidRPr="006C677A">
        <w:rPr>
          <w:color w:val="000000" w:themeColor="text1"/>
          <w:sz w:val="24"/>
          <w:szCs w:val="24"/>
        </w:rPr>
        <w:t>(załącznik 1)</w:t>
      </w:r>
      <w:r w:rsidRPr="006C677A">
        <w:rPr>
          <w:color w:val="000000" w:themeColor="text1"/>
          <w:sz w:val="24"/>
          <w:szCs w:val="24"/>
        </w:rPr>
        <w:t xml:space="preserve"> i wysłanie ich wraz z pracą plastyczną</w:t>
      </w:r>
      <w:r w:rsidR="006C677A" w:rsidRPr="006C677A">
        <w:rPr>
          <w:color w:val="000000" w:themeColor="text1"/>
          <w:sz w:val="24"/>
          <w:szCs w:val="24"/>
        </w:rPr>
        <w:t xml:space="preserve"> opatrzoną na odwrocie metryczką.</w:t>
      </w:r>
    </w:p>
    <w:p w14:paraId="0AB17A42" w14:textId="1D21FEF7" w:rsidR="006C677A" w:rsidRPr="006C677A" w:rsidRDefault="006C677A" w:rsidP="005354F3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C677A">
        <w:rPr>
          <w:color w:val="000000" w:themeColor="text1"/>
          <w:sz w:val="24"/>
          <w:szCs w:val="24"/>
        </w:rPr>
        <w:t>Prace należy dostarczyć na adres:</w:t>
      </w:r>
    </w:p>
    <w:p w14:paraId="6E9F396F" w14:textId="77777777" w:rsidR="006C677A" w:rsidRDefault="006C677A" w:rsidP="006C677A">
      <w:pPr>
        <w:pStyle w:val="Akapitzlist"/>
        <w:ind w:left="501"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5B6FDECA" w14:textId="0FDB6430" w:rsidR="006C677A" w:rsidRPr="00B61F26" w:rsidRDefault="006C677A" w:rsidP="006C677A">
      <w:pPr>
        <w:pStyle w:val="Akapitzlist"/>
        <w:ind w:left="501"/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Przedszkole Miejskie nr 137 - Integracyjne</w:t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br/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ul. Grota Roweckiego 6</w:t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br/>
      </w:r>
      <w:r w:rsidRPr="00B61F26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93-217 Łódź</w:t>
      </w:r>
    </w:p>
    <w:p w14:paraId="3C3F175B" w14:textId="7498CD76" w:rsidR="006C677A" w:rsidRDefault="006C677A" w:rsidP="006C677A">
      <w:pPr>
        <w:pStyle w:val="Akapitzlist"/>
        <w:ind w:left="501"/>
        <w:rPr>
          <w:rFonts w:cstheme="minorHAnsi"/>
          <w:b/>
          <w:bCs/>
          <w:color w:val="000000" w:themeColor="text1"/>
          <w:sz w:val="24"/>
          <w:szCs w:val="24"/>
        </w:rPr>
      </w:pPr>
      <w:r w:rsidRPr="00B61F26">
        <w:rPr>
          <w:rFonts w:cstheme="minorHAnsi"/>
          <w:i/>
          <w:iCs/>
          <w:color w:val="000000" w:themeColor="text1"/>
          <w:sz w:val="24"/>
          <w:szCs w:val="24"/>
        </w:rPr>
        <w:t>z dopiskiem</w:t>
      </w:r>
      <w:r w:rsidRPr="006C677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:</w:t>
      </w:r>
      <w:r w:rsidRPr="006C677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61F26">
        <w:rPr>
          <w:rFonts w:cstheme="minorHAnsi"/>
          <w:b/>
          <w:bCs/>
          <w:color w:val="000000" w:themeColor="text1"/>
          <w:sz w:val="24"/>
          <w:szCs w:val="24"/>
        </w:rPr>
        <w:t>KONKURS LOGOPEDYCZNY</w:t>
      </w:r>
    </w:p>
    <w:p w14:paraId="250F2D64" w14:textId="77777777" w:rsidR="006F5AA8" w:rsidRDefault="006F5AA8" w:rsidP="006C677A">
      <w:pPr>
        <w:pStyle w:val="Akapitzlist"/>
        <w:ind w:left="501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5235F31" w14:textId="4DC1A885" w:rsidR="006F5AA8" w:rsidRPr="006F5AA8" w:rsidRDefault="006F5AA8" w:rsidP="006F5A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5AA8">
        <w:rPr>
          <w:rFonts w:eastAsia="Times New Roman" w:cstheme="minorHAnsi"/>
          <w:sz w:val="24"/>
          <w:szCs w:val="24"/>
          <w:lang w:eastAsia="pl-PL"/>
        </w:rPr>
        <w:t>Biorąc udział w konkursie uczestnik potwierdza, że wyraża zgodę na wszystkie zasady zawarte w</w:t>
      </w:r>
      <w:r w:rsidR="00B66F30">
        <w:rPr>
          <w:rFonts w:eastAsia="Times New Roman" w:cstheme="minorHAnsi"/>
          <w:sz w:val="24"/>
          <w:szCs w:val="24"/>
          <w:lang w:eastAsia="pl-PL"/>
        </w:rPr>
        <w:t> </w:t>
      </w:r>
      <w:r w:rsidRPr="006F5AA8">
        <w:rPr>
          <w:rFonts w:eastAsia="Times New Roman" w:cstheme="minorHAnsi"/>
          <w:sz w:val="24"/>
          <w:szCs w:val="24"/>
          <w:lang w:eastAsia="pl-PL"/>
        </w:rPr>
        <w:t>Regulaminie.</w:t>
      </w:r>
    </w:p>
    <w:p w14:paraId="6DC582F8" w14:textId="633AAE96" w:rsidR="006F5AA8" w:rsidRPr="006F5AA8" w:rsidRDefault="006F5AA8" w:rsidP="006F5A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F5AA8">
        <w:rPr>
          <w:rFonts w:eastAsia="Times New Roman" w:cstheme="minorHAnsi"/>
          <w:sz w:val="24"/>
          <w:szCs w:val="24"/>
          <w:lang w:eastAsia="pl-PL"/>
        </w:rPr>
        <w:t>Regulamin może być w każdej chwili zmieniony przez Organizatora.</w:t>
      </w:r>
    </w:p>
    <w:p w14:paraId="7CB9C4F7" w14:textId="1F437B55" w:rsidR="006A1D93" w:rsidRPr="006A1D93" w:rsidRDefault="00B778CE" w:rsidP="006F5AA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Zgłoszone do konkursu prace nie mogą być wcześniej publikowane oraz prezentowane na innych konkursach, a ich dostarczenie jest równoznaczne z potwierdzeniem tego faktu.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Organizator nie będzie oceniał prac plastycznych, które nie będą spełniały wskazanych wyżej kryteriów, a</w:t>
      </w:r>
      <w:r w:rsidR="00B66F3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w</w:t>
      </w:r>
      <w:r w:rsidR="00B66F3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szczególności gdy: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zgłoszenie nie będzie zawierało wszystkich wymaganych danych lub dane te będą nieczytelne,</w:t>
      </w:r>
    </w:p>
    <w:p w14:paraId="77FC9A2F" w14:textId="76B3CEE1" w:rsidR="00B778CE" w:rsidRPr="006A1D93" w:rsidRDefault="006A1D93" w:rsidP="006A1D93">
      <w:pPr>
        <w:pStyle w:val="Akapitzlist"/>
        <w:ind w:left="501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praca na odwrocie nie będzie zawierała metryczki, ,</w:t>
      </w:r>
      <w:r w:rsidR="00B778CE" w:rsidRPr="006A1D93">
        <w:rPr>
          <w:rFonts w:ascii="Open Sans" w:hAnsi="Open Sans" w:cs="Open Sans"/>
          <w:color w:val="000000"/>
          <w:sz w:val="20"/>
          <w:szCs w:val="20"/>
        </w:rPr>
        <w:br/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prace plastyczne zostaną dostarczone w stanie uniemożliwiającym ich ocenę oraz późniejszą prezentację (dot. prac uszkodzonych),</w:t>
      </w:r>
      <w:r w:rsidR="00B778CE" w:rsidRPr="006A1D93">
        <w:rPr>
          <w:rFonts w:ascii="Open Sans" w:hAnsi="Open Sans" w:cs="Open Sans"/>
          <w:color w:val="000000"/>
          <w:sz w:val="20"/>
          <w:szCs w:val="20"/>
        </w:rPr>
        <w:br/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prace będą naruszać prawa lub dobra osobiste osób trzecich,</w:t>
      </w:r>
      <w:r w:rsidR="00B778CE" w:rsidRPr="006A1D93">
        <w:rPr>
          <w:rFonts w:ascii="Open Sans" w:hAnsi="Open Sans" w:cs="Open Sans"/>
          <w:color w:val="000000"/>
          <w:sz w:val="20"/>
          <w:szCs w:val="20"/>
        </w:rPr>
        <w:br/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• zgłoszenie zostanie przesłane </w:t>
      </w:r>
      <w:r w:rsidR="00B778CE" w:rsidRPr="006A1D93">
        <w:rPr>
          <w:rStyle w:val="Pogrubienie"/>
          <w:rFonts w:ascii="Open Sans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</w:rPr>
        <w:t>po terminie określonym w regulaminie</w:t>
      </w:r>
      <w:r w:rsidR="00B778CE" w:rsidRPr="006A1D9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</w:p>
    <w:p w14:paraId="30B379C9" w14:textId="77777777" w:rsidR="00B778CE" w:rsidRPr="00534A62" w:rsidRDefault="00B778CE" w:rsidP="00534A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34A62">
        <w:rPr>
          <w:rFonts w:eastAsia="Times New Roman" w:cstheme="minorHAnsi"/>
          <w:b/>
          <w:bCs/>
          <w:sz w:val="24"/>
          <w:szCs w:val="24"/>
          <w:lang w:eastAsia="pl-PL"/>
        </w:rPr>
        <w:t>Prace niezgodne z regulaminem nie będą podlegały ocenie.</w:t>
      </w:r>
    </w:p>
    <w:sectPr w:rsidR="00B778CE" w:rsidRPr="00534A62" w:rsidSect="003B2F9F">
      <w:footerReference w:type="default" r:id="rId12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E54DA" w14:textId="77777777" w:rsidR="003B2F9F" w:rsidRDefault="003B2F9F" w:rsidP="00B61F26">
      <w:pPr>
        <w:spacing w:after="0" w:line="240" w:lineRule="auto"/>
      </w:pPr>
      <w:r>
        <w:separator/>
      </w:r>
    </w:p>
  </w:endnote>
  <w:endnote w:type="continuationSeparator" w:id="0">
    <w:p w14:paraId="2DF22A83" w14:textId="77777777" w:rsidR="003B2F9F" w:rsidRDefault="003B2F9F" w:rsidP="00B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7660527"/>
      <w:docPartObj>
        <w:docPartGallery w:val="Page Numbers (Bottom of Page)"/>
        <w:docPartUnique/>
      </w:docPartObj>
    </w:sdtPr>
    <w:sdtContent>
      <w:p w14:paraId="75DED245" w14:textId="2544BCB5" w:rsidR="00B61F26" w:rsidRDefault="00B61F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F1D2F" w14:textId="77777777" w:rsidR="00B61F26" w:rsidRDefault="00B61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57CF6" w14:textId="77777777" w:rsidR="003B2F9F" w:rsidRDefault="003B2F9F" w:rsidP="00B61F26">
      <w:pPr>
        <w:spacing w:after="0" w:line="240" w:lineRule="auto"/>
      </w:pPr>
      <w:r>
        <w:separator/>
      </w:r>
    </w:p>
  </w:footnote>
  <w:footnote w:type="continuationSeparator" w:id="0">
    <w:p w14:paraId="4389D926" w14:textId="77777777" w:rsidR="003B2F9F" w:rsidRDefault="003B2F9F" w:rsidP="00B6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A157F"/>
    <w:multiLevelType w:val="multilevel"/>
    <w:tmpl w:val="D7A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657CA"/>
    <w:multiLevelType w:val="hybridMultilevel"/>
    <w:tmpl w:val="021402CA"/>
    <w:lvl w:ilvl="0" w:tplc="A718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E24EA7"/>
    <w:multiLevelType w:val="hybridMultilevel"/>
    <w:tmpl w:val="305EE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591D50"/>
    <w:multiLevelType w:val="multilevel"/>
    <w:tmpl w:val="88A49F64"/>
    <w:lvl w:ilvl="0">
      <w:start w:val="1"/>
      <w:numFmt w:val="decimal"/>
      <w:lvlText w:val="%1."/>
      <w:lvlJc w:val="left"/>
      <w:pPr>
        <w:tabs>
          <w:tab w:val="num" w:pos="-2580"/>
        </w:tabs>
        <w:ind w:left="-2580" w:hanging="360"/>
      </w:pPr>
    </w:lvl>
    <w:lvl w:ilvl="1" w:tentative="1">
      <w:start w:val="1"/>
      <w:numFmt w:val="decimal"/>
      <w:lvlText w:val="%2."/>
      <w:lvlJc w:val="left"/>
      <w:pPr>
        <w:tabs>
          <w:tab w:val="num" w:pos="-1860"/>
        </w:tabs>
        <w:ind w:left="-1860" w:hanging="360"/>
      </w:pPr>
    </w:lvl>
    <w:lvl w:ilvl="2" w:tentative="1">
      <w:start w:val="1"/>
      <w:numFmt w:val="decimal"/>
      <w:lvlText w:val="%3."/>
      <w:lvlJc w:val="left"/>
      <w:pPr>
        <w:tabs>
          <w:tab w:val="num" w:pos="-1140"/>
        </w:tabs>
        <w:ind w:left="-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-420"/>
        </w:tabs>
        <w:ind w:left="-420" w:hanging="360"/>
      </w:pPr>
    </w:lvl>
    <w:lvl w:ilvl="4" w:tentative="1">
      <w:start w:val="1"/>
      <w:numFmt w:val="decimal"/>
      <w:lvlText w:val="%5."/>
      <w:lvlJc w:val="left"/>
      <w:pPr>
        <w:tabs>
          <w:tab w:val="num" w:pos="300"/>
        </w:tabs>
        <w:ind w:left="300" w:hanging="360"/>
      </w:pPr>
    </w:lvl>
    <w:lvl w:ilvl="5" w:tentative="1">
      <w:start w:val="1"/>
      <w:numFmt w:val="decimal"/>
      <w:lvlText w:val="%6."/>
      <w:lvlJc w:val="left"/>
      <w:pPr>
        <w:tabs>
          <w:tab w:val="num" w:pos="1020"/>
        </w:tabs>
        <w:ind w:left="1020" w:hanging="360"/>
      </w:pPr>
    </w:lvl>
    <w:lvl w:ilvl="6" w:tentative="1">
      <w:start w:val="1"/>
      <w:numFmt w:val="decimal"/>
      <w:lvlText w:val="%7."/>
      <w:lvlJc w:val="left"/>
      <w:pPr>
        <w:tabs>
          <w:tab w:val="num" w:pos="1740"/>
        </w:tabs>
        <w:ind w:left="1740" w:hanging="360"/>
      </w:pPr>
    </w:lvl>
    <w:lvl w:ilvl="7" w:tentative="1">
      <w:start w:val="1"/>
      <w:numFmt w:val="decimal"/>
      <w:lvlText w:val="%8."/>
      <w:lvlJc w:val="left"/>
      <w:pPr>
        <w:tabs>
          <w:tab w:val="num" w:pos="2460"/>
        </w:tabs>
        <w:ind w:left="2460" w:hanging="360"/>
      </w:pPr>
    </w:lvl>
    <w:lvl w:ilvl="8" w:tentative="1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</w:lvl>
  </w:abstractNum>
  <w:abstractNum w:abstractNumId="4" w15:restartNumberingAfterBreak="0">
    <w:nsid w:val="7CB62698"/>
    <w:multiLevelType w:val="hybridMultilevel"/>
    <w:tmpl w:val="155242C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2702">
    <w:abstractNumId w:val="4"/>
  </w:num>
  <w:num w:numId="2" w16cid:durableId="360740201">
    <w:abstractNumId w:val="0"/>
  </w:num>
  <w:num w:numId="3" w16cid:durableId="1972131297">
    <w:abstractNumId w:val="3"/>
  </w:num>
  <w:num w:numId="4" w16cid:durableId="1779719220">
    <w:abstractNumId w:val="2"/>
  </w:num>
  <w:num w:numId="5" w16cid:durableId="102651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C5"/>
    <w:rsid w:val="00064169"/>
    <w:rsid w:val="00143E33"/>
    <w:rsid w:val="00162566"/>
    <w:rsid w:val="001E6381"/>
    <w:rsid w:val="001F4D87"/>
    <w:rsid w:val="001F64E5"/>
    <w:rsid w:val="00200BEC"/>
    <w:rsid w:val="002267A2"/>
    <w:rsid w:val="002B4370"/>
    <w:rsid w:val="003B2F9F"/>
    <w:rsid w:val="003C092C"/>
    <w:rsid w:val="00410408"/>
    <w:rsid w:val="00457DA7"/>
    <w:rsid w:val="00476EFC"/>
    <w:rsid w:val="004A5582"/>
    <w:rsid w:val="00534A62"/>
    <w:rsid w:val="005354F3"/>
    <w:rsid w:val="00547A71"/>
    <w:rsid w:val="00570403"/>
    <w:rsid w:val="0059545D"/>
    <w:rsid w:val="006A1D93"/>
    <w:rsid w:val="006C677A"/>
    <w:rsid w:val="006E1D4D"/>
    <w:rsid w:val="006F5AA8"/>
    <w:rsid w:val="007224B7"/>
    <w:rsid w:val="00727F3E"/>
    <w:rsid w:val="00745A88"/>
    <w:rsid w:val="008328F6"/>
    <w:rsid w:val="008C3188"/>
    <w:rsid w:val="008F7EDA"/>
    <w:rsid w:val="009554C5"/>
    <w:rsid w:val="00A735A2"/>
    <w:rsid w:val="00A7617F"/>
    <w:rsid w:val="00A9671B"/>
    <w:rsid w:val="00AE68D3"/>
    <w:rsid w:val="00AE6C32"/>
    <w:rsid w:val="00B025D2"/>
    <w:rsid w:val="00B1131E"/>
    <w:rsid w:val="00B61F26"/>
    <w:rsid w:val="00B66F30"/>
    <w:rsid w:val="00B778CE"/>
    <w:rsid w:val="00BA7138"/>
    <w:rsid w:val="00C07697"/>
    <w:rsid w:val="00CD67D1"/>
    <w:rsid w:val="00D00CE4"/>
    <w:rsid w:val="00D40536"/>
    <w:rsid w:val="00E22E00"/>
    <w:rsid w:val="00E70242"/>
    <w:rsid w:val="00F25B1E"/>
    <w:rsid w:val="00FE56DD"/>
    <w:rsid w:val="00FE5A86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6EB"/>
  <w15:chartTrackingRefBased/>
  <w15:docId w15:val="{3DB68267-0671-47E5-801D-E21B474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5B1E"/>
    <w:rPr>
      <w:b/>
      <w:bCs/>
    </w:rPr>
  </w:style>
  <w:style w:type="paragraph" w:styleId="Akapitzlist">
    <w:name w:val="List Paragraph"/>
    <w:basedOn w:val="Normalny"/>
    <w:uiPriority w:val="34"/>
    <w:qFormat/>
    <w:rsid w:val="00535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26"/>
  </w:style>
  <w:style w:type="paragraph" w:styleId="Stopka">
    <w:name w:val="footer"/>
    <w:basedOn w:val="Normalny"/>
    <w:link w:val="StopkaZnak"/>
    <w:uiPriority w:val="99"/>
    <w:unhideWhenUsed/>
    <w:rsid w:val="00B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26"/>
  </w:style>
  <w:style w:type="character" w:styleId="Hipercze">
    <w:name w:val="Hyperlink"/>
    <w:basedOn w:val="Domylnaczcionkaakapitu"/>
    <w:uiPriority w:val="99"/>
    <w:unhideWhenUsed/>
    <w:rsid w:val="00B66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wludarczyk@pm137.elodz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m.kopcewicz@pm137.elod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240D0A862F419C3E627B1235FB8A" ma:contentTypeVersion="14" ma:contentTypeDescription="Utwórz nowy dokument." ma:contentTypeScope="" ma:versionID="fd377444fa6a1f30cc322f6f729e989f">
  <xsd:schema xmlns:xsd="http://www.w3.org/2001/XMLSchema" xmlns:xs="http://www.w3.org/2001/XMLSchema" xmlns:p="http://schemas.microsoft.com/office/2006/metadata/properties" xmlns:ns3="ac1f76e9-4338-4637-8b3b-e13415e4d1e2" xmlns:ns4="4f7e3d6e-276e-4372-8ce9-2174c2bd7c1a" targetNamespace="http://schemas.microsoft.com/office/2006/metadata/properties" ma:root="true" ma:fieldsID="01ba467028756596a2a508172d356a40" ns3:_="" ns4:_="">
    <xsd:import namespace="ac1f76e9-4338-4637-8b3b-e13415e4d1e2"/>
    <xsd:import namespace="4f7e3d6e-276e-4372-8ce9-2174c2bd7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76e9-4338-4637-8b3b-e13415e4d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e3d6e-276e-4372-8ce9-2174c2bd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1f76e9-4338-4637-8b3b-e13415e4d1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5375C-6D10-4AF9-AE54-230DCDE56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f76e9-4338-4637-8b3b-e13415e4d1e2"/>
    <ds:schemaRef ds:uri="4f7e3d6e-276e-4372-8ce9-2174c2bd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050A9-C9FD-45B8-AE83-6DECBF59414C}">
  <ds:schemaRefs>
    <ds:schemaRef ds:uri="http://schemas.microsoft.com/office/2006/metadata/properties"/>
    <ds:schemaRef ds:uri="http://schemas.microsoft.com/office/infopath/2007/PartnerControls"/>
    <ds:schemaRef ds:uri="ac1f76e9-4338-4637-8b3b-e13415e4d1e2"/>
  </ds:schemaRefs>
</ds:datastoreItem>
</file>

<file path=customXml/itemProps3.xml><?xml version="1.0" encoding="utf-8"?>
<ds:datastoreItem xmlns:ds="http://schemas.openxmlformats.org/officeDocument/2006/customXml" ds:itemID="{E0A332B7-D4F1-4C21-804C-A7934B819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kontakt</cp:lastModifiedBy>
  <cp:revision>2</cp:revision>
  <dcterms:created xsi:type="dcterms:W3CDTF">2024-04-04T09:45:00Z</dcterms:created>
  <dcterms:modified xsi:type="dcterms:W3CDTF">2024-04-04T09:45:00Z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0x010100E425240D0A862F419C3E627B1235FB8A</vt:lpwstr>
  </property>
</Properties>
</file>